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C4790">
      <w:pPr>
        <w:rPr>
          <w:rFonts w:hint="default" w:eastAsiaTheme="minor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1.原金龙煤矿西侧标的现状照片：</w:t>
      </w:r>
    </w:p>
    <w:p w14:paraId="12CC0111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1" name="图片 1" descr="0c16fbd2428175ddedb0790f883c86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16fbd2428175ddedb0790f883c86e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2" name="图片 2" descr="03dcf8bfc11d2707ea4a47be1dcc30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3dcf8bfc11d2707ea4a47be1dcc30d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09AA2">
      <w:pPr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洗煤厂标的现场照片：</w:t>
      </w:r>
    </w:p>
    <w:p w14:paraId="195352F9">
      <w:pPr>
        <w:numPr>
          <w:numId w:val="0"/>
        </w:num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default" w:eastAsiaTheme="minorEastAsia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3" name="图片 3" descr="fd9427724f5ae28a2e338bdb8aab57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d9427724f5ae28a2e338bdb8aab578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8255" b="0"/>
            <wp:docPr id="4" name="图片 4" descr="bd5e31d0e0fdd6793a7e962aad6b9f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d5e31d0e0fdd6793a7e962aad6b9fc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108D87"/>
    <w:multiLevelType w:val="singleLevel"/>
    <w:tmpl w:val="F1108D8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E3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2025-12-24T02:45:29Z</dcterms:created>
  <dc:creator>86136</dc:creator>
  <cp:lastModifiedBy>随便~</cp:lastModifiedBy>
  <dcterms:modified xsi:type="dcterms:W3CDTF">2025-12-24T02:48:54Z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eyJoZGlkIjoiYTRjN2MxZTA4ODZlZGJkYTg5MmNkMTcyODBkNzc0OGEiLCJ1c2VySWQiOiI2NzM5MTQ2ODUifQ==</vt:lpwstr>
  </property>
  <property fmtid="{D5CDD505-2E9C-101B-9397-08002B2CF9AE}" pid="4" name="ICV">
    <vt:lpwstr>DC1085F5597540079B6E35AE9B368476_12</vt:lpwstr>
  </property>
</Properties>
</file>